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3DDE" w14:textId="77777777" w:rsidR="0018262F" w:rsidRPr="00D0361C" w:rsidRDefault="0080534B" w:rsidP="0018262F">
      <w:pPr>
        <w:rPr>
          <w:rFonts w:ascii="Calibri" w:hAnsi="Calibri" w:cs="Calibri"/>
        </w:rPr>
      </w:pPr>
      <w:r w:rsidRPr="00D0361C">
        <w:rPr>
          <w:rFonts w:ascii="Calibri" w:hAnsi="Calibri" w:cs="Calibri"/>
          <w:noProof/>
        </w:rPr>
        <w:drawing>
          <wp:inline distT="0" distB="0" distL="0" distR="0" wp14:anchorId="10CB8D0C" wp14:editId="6BEECEB6">
            <wp:extent cx="2743200" cy="720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36" cy="7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02804" w14:textId="77777777" w:rsidR="0080534B" w:rsidRPr="00D0361C" w:rsidRDefault="0080534B" w:rsidP="0018262F">
      <w:pPr>
        <w:rPr>
          <w:rFonts w:ascii="Calibri" w:hAnsi="Calibri" w:cs="Calibri"/>
        </w:rPr>
      </w:pPr>
    </w:p>
    <w:p w14:paraId="72CC0E65" w14:textId="77777777" w:rsidR="0080534B" w:rsidRPr="00D0361C" w:rsidRDefault="0080534B" w:rsidP="0018262F">
      <w:pPr>
        <w:rPr>
          <w:rFonts w:ascii="Calibri" w:hAnsi="Calibri" w:cs="Calibri"/>
        </w:rPr>
      </w:pPr>
    </w:p>
    <w:p w14:paraId="19513D18" w14:textId="3057B9AE" w:rsidR="0080534B" w:rsidRPr="0018262F" w:rsidRDefault="00D0361C" w:rsidP="0018262F">
      <w:pPr>
        <w:jc w:val="center"/>
        <w:rPr>
          <w:rFonts w:ascii="Calibri" w:hAnsi="Calibri" w:cs="Calibri"/>
          <w:b/>
          <w:color w:val="072A48"/>
          <w:sz w:val="40"/>
          <w:szCs w:val="32"/>
        </w:rPr>
      </w:pPr>
      <w:r w:rsidRPr="0018262F">
        <w:rPr>
          <w:rFonts w:ascii="Calibri" w:hAnsi="Calibri" w:cs="Calibri"/>
          <w:b/>
          <w:color w:val="072A48"/>
          <w:sz w:val="40"/>
          <w:szCs w:val="32"/>
        </w:rPr>
        <w:t>Eye</w:t>
      </w:r>
      <w:r w:rsidR="0018262F">
        <w:rPr>
          <w:rFonts w:ascii="Calibri" w:hAnsi="Calibri" w:cs="Calibri"/>
          <w:b/>
          <w:color w:val="072A48"/>
          <w:sz w:val="40"/>
          <w:szCs w:val="32"/>
        </w:rPr>
        <w:t xml:space="preserve"> </w:t>
      </w:r>
      <w:r w:rsidRPr="0018262F">
        <w:rPr>
          <w:rFonts w:ascii="Calibri" w:hAnsi="Calibri" w:cs="Calibri"/>
          <w:b/>
          <w:color w:val="072A48"/>
          <w:sz w:val="40"/>
          <w:szCs w:val="32"/>
        </w:rPr>
        <w:t>&amp;</w:t>
      </w:r>
      <w:r w:rsidR="0018262F">
        <w:rPr>
          <w:rFonts w:ascii="Calibri" w:hAnsi="Calibri" w:cs="Calibri"/>
          <w:b/>
          <w:color w:val="072A48"/>
          <w:sz w:val="40"/>
          <w:szCs w:val="32"/>
        </w:rPr>
        <w:t xml:space="preserve"> </w:t>
      </w:r>
      <w:r w:rsidRPr="0018262F">
        <w:rPr>
          <w:rFonts w:ascii="Calibri" w:hAnsi="Calibri" w:cs="Calibri"/>
          <w:b/>
          <w:color w:val="072A48"/>
          <w:sz w:val="40"/>
          <w:szCs w:val="32"/>
        </w:rPr>
        <w:t>Vision</w:t>
      </w:r>
      <w:r w:rsidR="0018262F">
        <w:rPr>
          <w:rFonts w:ascii="Calibri" w:hAnsi="Calibri" w:cs="Calibri"/>
          <w:b/>
          <w:color w:val="072A48"/>
          <w:sz w:val="40"/>
          <w:szCs w:val="32"/>
        </w:rPr>
        <w:t xml:space="preserve"> </w:t>
      </w:r>
      <w:r w:rsidRPr="0018262F">
        <w:rPr>
          <w:rFonts w:ascii="Calibri" w:hAnsi="Calibri" w:cs="Calibri"/>
          <w:b/>
          <w:color w:val="072A48"/>
          <w:sz w:val="40"/>
          <w:szCs w:val="32"/>
        </w:rPr>
        <w:t>Research</w:t>
      </w:r>
      <w:r w:rsidR="0018262F">
        <w:rPr>
          <w:rFonts w:ascii="Calibri" w:hAnsi="Calibri" w:cs="Calibri"/>
          <w:b/>
          <w:color w:val="072A48"/>
          <w:sz w:val="40"/>
          <w:szCs w:val="32"/>
        </w:rPr>
        <w:t xml:space="preserve"> </w:t>
      </w:r>
      <w:r w:rsidRPr="0018262F">
        <w:rPr>
          <w:rFonts w:ascii="Calibri" w:hAnsi="Calibri" w:cs="Calibri"/>
          <w:b/>
          <w:color w:val="072A48"/>
          <w:sz w:val="40"/>
          <w:szCs w:val="32"/>
        </w:rPr>
        <w:t>Grant</w:t>
      </w:r>
      <w:r w:rsidR="0018262F">
        <w:rPr>
          <w:rFonts w:ascii="Calibri" w:hAnsi="Calibri" w:cs="Calibri"/>
          <w:b/>
          <w:color w:val="072A48"/>
          <w:sz w:val="40"/>
          <w:szCs w:val="32"/>
        </w:rPr>
        <w:t xml:space="preserve"> </w:t>
      </w:r>
      <w:r w:rsidRPr="0018262F">
        <w:rPr>
          <w:rFonts w:ascii="Calibri" w:hAnsi="Calibri" w:cs="Calibri"/>
          <w:b/>
          <w:color w:val="072A48"/>
          <w:sz w:val="40"/>
          <w:szCs w:val="32"/>
        </w:rPr>
        <w:t>Application</w:t>
      </w:r>
    </w:p>
    <w:p w14:paraId="5CA173B2" w14:textId="77777777" w:rsidR="0080534B" w:rsidRPr="00D0361C" w:rsidRDefault="0080534B" w:rsidP="0018262F">
      <w:pPr>
        <w:rPr>
          <w:rFonts w:ascii="Calibri" w:hAnsi="Calibri" w:cs="Calibri"/>
        </w:rPr>
      </w:pPr>
    </w:p>
    <w:p w14:paraId="49812331" w14:textId="6C035CEA" w:rsidR="00581A20" w:rsidRPr="00581A20" w:rsidRDefault="00581A20" w:rsidP="0018262F">
      <w:pPr>
        <w:rPr>
          <w:rFonts w:ascii="Calibri" w:hAnsi="Calibri" w:cs="Calibri"/>
          <w:i/>
        </w:rPr>
      </w:pPr>
      <w:r w:rsidRPr="0018262F">
        <w:rPr>
          <w:rFonts w:ascii="Calibri" w:hAnsi="Calibri" w:cs="Calibri"/>
          <w:i/>
          <w:color w:val="FF0000"/>
        </w:rPr>
        <w:t>This</w:t>
      </w:r>
      <w:r w:rsidR="0018262F">
        <w:rPr>
          <w:rFonts w:ascii="Calibri" w:hAnsi="Calibri" w:cs="Calibri"/>
          <w:i/>
          <w:color w:val="FF0000"/>
        </w:rPr>
        <w:t xml:space="preserve"> </w:t>
      </w:r>
      <w:r w:rsidRPr="0018262F">
        <w:rPr>
          <w:rFonts w:ascii="Calibri" w:hAnsi="Calibri" w:cs="Calibri"/>
          <w:i/>
          <w:color w:val="FF0000"/>
        </w:rPr>
        <w:t>application</w:t>
      </w:r>
      <w:r w:rsidR="0018262F">
        <w:rPr>
          <w:rFonts w:ascii="Calibri" w:hAnsi="Calibri" w:cs="Calibri"/>
          <w:i/>
          <w:color w:val="FF0000"/>
        </w:rPr>
        <w:t xml:space="preserve"> </w:t>
      </w:r>
      <w:r w:rsidRPr="0018262F">
        <w:rPr>
          <w:rFonts w:ascii="Calibri" w:hAnsi="Calibri" w:cs="Calibri"/>
          <w:i/>
          <w:color w:val="FF0000"/>
        </w:rPr>
        <w:t>template</w:t>
      </w:r>
      <w:r w:rsidR="0018262F">
        <w:rPr>
          <w:rFonts w:ascii="Calibri" w:hAnsi="Calibri" w:cs="Calibri"/>
          <w:i/>
          <w:color w:val="FF0000"/>
        </w:rPr>
        <w:t xml:space="preserve"> </w:t>
      </w:r>
      <w:r w:rsidRPr="0018262F">
        <w:rPr>
          <w:rFonts w:ascii="Calibri" w:hAnsi="Calibri" w:cs="Calibri"/>
          <w:i/>
          <w:color w:val="FF0000"/>
        </w:rPr>
        <w:t>is</w:t>
      </w:r>
      <w:r w:rsidR="0018262F">
        <w:rPr>
          <w:rFonts w:ascii="Calibri" w:hAnsi="Calibri" w:cs="Calibri"/>
          <w:i/>
          <w:color w:val="FF0000"/>
        </w:rPr>
        <w:t xml:space="preserve"> </w:t>
      </w:r>
      <w:r w:rsidRPr="0018262F">
        <w:rPr>
          <w:rFonts w:ascii="Calibri" w:hAnsi="Calibri" w:cs="Calibri"/>
          <w:i/>
          <w:color w:val="FF0000"/>
        </w:rPr>
        <w:t>for</w:t>
      </w:r>
      <w:r w:rsidR="0018262F">
        <w:rPr>
          <w:rFonts w:ascii="Calibri" w:hAnsi="Calibri" w:cs="Calibri"/>
          <w:i/>
          <w:color w:val="FF0000"/>
        </w:rPr>
        <w:t xml:space="preserve"> </w:t>
      </w:r>
      <w:r w:rsidRPr="0018262F">
        <w:rPr>
          <w:rFonts w:ascii="Calibri" w:hAnsi="Calibri" w:cs="Calibri"/>
          <w:i/>
          <w:color w:val="FF0000"/>
        </w:rPr>
        <w:t>reference</w:t>
      </w:r>
      <w:r w:rsidR="0018262F">
        <w:rPr>
          <w:rFonts w:ascii="Calibri" w:hAnsi="Calibri" w:cs="Calibri"/>
          <w:i/>
          <w:color w:val="FF0000"/>
        </w:rPr>
        <w:t xml:space="preserve"> </w:t>
      </w:r>
      <w:r w:rsidRPr="0018262F">
        <w:rPr>
          <w:rFonts w:ascii="Calibri" w:hAnsi="Calibri" w:cs="Calibri"/>
          <w:i/>
          <w:color w:val="FF0000"/>
        </w:rPr>
        <w:t>only.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All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applications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and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materials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must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be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submitted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through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the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online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form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available</w:t>
      </w:r>
      <w:r w:rsidR="0018262F">
        <w:rPr>
          <w:rFonts w:ascii="Calibri" w:hAnsi="Calibri" w:cs="Calibri"/>
          <w:i/>
        </w:rPr>
        <w:t xml:space="preserve"> </w:t>
      </w:r>
      <w:r w:rsidRPr="00581A20">
        <w:rPr>
          <w:rFonts w:ascii="Calibri" w:hAnsi="Calibri" w:cs="Calibri"/>
          <w:i/>
        </w:rPr>
        <w:t>at</w:t>
      </w:r>
      <w:r w:rsidR="0018262F">
        <w:rPr>
          <w:rFonts w:ascii="Calibri" w:hAnsi="Calibri" w:cs="Calibri"/>
          <w:i/>
        </w:rPr>
        <w:t xml:space="preserve"> </w:t>
      </w:r>
      <w:hyperlink r:id="rId6" w:anchor="research-grants" w:history="1">
        <w:r w:rsidRPr="00AB417D">
          <w:rPr>
            <w:rStyle w:val="Hyperlink"/>
            <w:rFonts w:ascii="Calibri" w:hAnsi="Calibri" w:cs="Calibri"/>
            <w:i/>
          </w:rPr>
          <w:t>eversightvision.org/grants</w:t>
        </w:r>
      </w:hyperlink>
      <w:r w:rsidRPr="00581A20">
        <w:rPr>
          <w:rFonts w:ascii="Calibri" w:hAnsi="Calibri" w:cs="Calibri"/>
          <w:i/>
        </w:rPr>
        <w:t>.</w:t>
      </w:r>
    </w:p>
    <w:p w14:paraId="198CBDCE" w14:textId="77777777" w:rsidR="00581A20" w:rsidRDefault="00581A20" w:rsidP="0018262F">
      <w:pPr>
        <w:rPr>
          <w:rFonts w:ascii="Calibri" w:hAnsi="Calibri" w:cs="Calibri"/>
        </w:rPr>
      </w:pPr>
    </w:p>
    <w:p w14:paraId="38E0536C" w14:textId="342C9F33" w:rsidR="0080534B" w:rsidRPr="00D0361C" w:rsidRDefault="0080534B" w:rsidP="0018262F">
      <w:pPr>
        <w:rPr>
          <w:rFonts w:ascii="Calibri" w:hAnsi="Calibri" w:cs="Calibri"/>
        </w:rPr>
      </w:pPr>
      <w:r w:rsidRPr="00D0361C">
        <w:rPr>
          <w:rFonts w:ascii="Calibri" w:hAnsi="Calibri" w:cs="Calibri"/>
        </w:rPr>
        <w:t>One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additional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page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of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informational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figures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or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key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illustrations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may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be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uploaded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at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the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end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of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the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application.</w:t>
      </w:r>
      <w:r w:rsidR="0018262F">
        <w:rPr>
          <w:rFonts w:ascii="Calibri" w:hAnsi="Calibri" w:cs="Calibri"/>
        </w:rPr>
        <w:t xml:space="preserve"> </w:t>
      </w:r>
      <w:r w:rsidR="003C06AA" w:rsidRPr="003C06AA">
        <w:rPr>
          <w:rFonts w:ascii="Calibri" w:hAnsi="Calibri" w:cs="Calibri"/>
        </w:rPr>
        <w:t xml:space="preserve">In lieu of a formal departmental letter of support, the applicant must upload an </w:t>
      </w:r>
      <w:hyperlink r:id="rId7" w:history="1">
        <w:r w:rsidR="003C06AA" w:rsidRPr="003C06AA">
          <w:rPr>
            <w:rStyle w:val="Hyperlink"/>
            <w:rFonts w:ascii="Calibri" w:hAnsi="Calibri" w:cs="Calibri"/>
          </w:rPr>
          <w:t>acknowledgement form</w:t>
        </w:r>
      </w:hyperlink>
      <w:r w:rsidR="003C06AA">
        <w:rPr>
          <w:rFonts w:ascii="Calibri" w:hAnsi="Calibri" w:cs="Calibri"/>
        </w:rPr>
        <w:t xml:space="preserve"> </w:t>
      </w:r>
      <w:r w:rsidR="003C06AA" w:rsidRPr="003C06AA">
        <w:rPr>
          <w:rFonts w:ascii="Calibri" w:hAnsi="Calibri" w:cs="Calibri"/>
        </w:rPr>
        <w:t>signed by their department chair.</w:t>
      </w:r>
    </w:p>
    <w:p w14:paraId="20FB4724" w14:textId="77777777" w:rsidR="0080534B" w:rsidRPr="00D0361C" w:rsidRDefault="0080534B" w:rsidP="0018262F">
      <w:pPr>
        <w:rPr>
          <w:rFonts w:ascii="Calibri" w:hAnsi="Calibri" w:cs="Calibri"/>
        </w:rPr>
      </w:pPr>
    </w:p>
    <w:p w14:paraId="62E4F23D" w14:textId="4A4DE2A1" w:rsidR="0080534B" w:rsidRPr="00B25217" w:rsidRDefault="0080534B" w:rsidP="0018262F">
      <w:pPr>
        <w:rPr>
          <w:rFonts w:ascii="Calibri" w:hAnsi="Calibri" w:cs="Calibri"/>
          <w:color w:val="F68B33"/>
        </w:rPr>
      </w:pPr>
      <w:r w:rsidRPr="00D0361C">
        <w:rPr>
          <w:rFonts w:ascii="Calibri" w:hAnsi="Calibri" w:cs="Calibri"/>
        </w:rPr>
        <w:t>All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applications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are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due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by</w:t>
      </w:r>
      <w:r w:rsidR="0018262F">
        <w:rPr>
          <w:rFonts w:ascii="Calibri" w:hAnsi="Calibri" w:cs="Calibri"/>
        </w:rPr>
        <w:t xml:space="preserve"> </w:t>
      </w:r>
      <w:r w:rsidR="00D0361C" w:rsidRPr="00D0361C">
        <w:rPr>
          <w:rFonts w:ascii="Calibri" w:hAnsi="Calibri" w:cs="Calibri"/>
        </w:rPr>
        <w:t>5</w:t>
      </w:r>
      <w:r w:rsidR="0018262F">
        <w:rPr>
          <w:rFonts w:ascii="Calibri" w:hAnsi="Calibri" w:cs="Calibri"/>
        </w:rPr>
        <w:t xml:space="preserve"> </w:t>
      </w:r>
      <w:r w:rsidR="00D0361C" w:rsidRPr="00D0361C">
        <w:rPr>
          <w:rFonts w:ascii="Calibri" w:hAnsi="Calibri" w:cs="Calibri"/>
        </w:rPr>
        <w:t>p.m.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EDT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on</w:t>
      </w:r>
      <w:r w:rsidR="0018262F">
        <w:rPr>
          <w:rFonts w:ascii="Calibri" w:hAnsi="Calibri" w:cs="Calibri"/>
        </w:rPr>
        <w:t xml:space="preserve"> </w:t>
      </w:r>
      <w:r w:rsidR="00D0361C" w:rsidRPr="00B25217">
        <w:rPr>
          <w:rFonts w:ascii="Calibri" w:hAnsi="Calibri" w:cs="Calibri"/>
          <w:strike/>
        </w:rPr>
        <w:t>Wednesday,</w:t>
      </w:r>
      <w:r w:rsidR="0018262F" w:rsidRPr="00B25217">
        <w:rPr>
          <w:rFonts w:ascii="Calibri" w:hAnsi="Calibri" w:cs="Calibri"/>
          <w:strike/>
        </w:rPr>
        <w:t xml:space="preserve"> </w:t>
      </w:r>
      <w:r w:rsidRPr="00B25217">
        <w:rPr>
          <w:rFonts w:ascii="Calibri" w:hAnsi="Calibri" w:cs="Calibri"/>
          <w:b/>
          <w:strike/>
          <w:color w:val="072A48"/>
        </w:rPr>
        <w:t>April</w:t>
      </w:r>
      <w:r w:rsidR="0018262F" w:rsidRPr="00B25217">
        <w:rPr>
          <w:rFonts w:ascii="Calibri" w:hAnsi="Calibri" w:cs="Calibri"/>
          <w:b/>
          <w:strike/>
          <w:color w:val="072A48"/>
        </w:rPr>
        <w:t xml:space="preserve"> </w:t>
      </w:r>
      <w:r w:rsidR="00D0361C" w:rsidRPr="00B25217">
        <w:rPr>
          <w:rFonts w:ascii="Calibri" w:hAnsi="Calibri" w:cs="Calibri"/>
          <w:b/>
          <w:strike/>
          <w:color w:val="072A48"/>
        </w:rPr>
        <w:t>15</w:t>
      </w:r>
      <w:r w:rsidRPr="00B25217">
        <w:rPr>
          <w:rFonts w:ascii="Calibri" w:hAnsi="Calibri" w:cs="Calibri"/>
          <w:b/>
          <w:strike/>
          <w:color w:val="072A48"/>
        </w:rPr>
        <w:t>,</w:t>
      </w:r>
      <w:r w:rsidR="0018262F" w:rsidRPr="00B25217">
        <w:rPr>
          <w:rFonts w:ascii="Calibri" w:hAnsi="Calibri" w:cs="Calibri"/>
          <w:b/>
          <w:strike/>
          <w:color w:val="072A48"/>
        </w:rPr>
        <w:t xml:space="preserve"> </w:t>
      </w:r>
      <w:r w:rsidRPr="00B25217">
        <w:rPr>
          <w:rFonts w:ascii="Calibri" w:hAnsi="Calibri" w:cs="Calibri"/>
          <w:b/>
          <w:strike/>
          <w:color w:val="072A48"/>
        </w:rPr>
        <w:t>20</w:t>
      </w:r>
      <w:r w:rsidR="00D0361C" w:rsidRPr="00B25217">
        <w:rPr>
          <w:rFonts w:ascii="Calibri" w:hAnsi="Calibri" w:cs="Calibri"/>
          <w:b/>
          <w:strike/>
          <w:color w:val="072A48"/>
        </w:rPr>
        <w:t>20</w:t>
      </w:r>
      <w:r w:rsidRPr="00B25217">
        <w:rPr>
          <w:rFonts w:ascii="Calibri" w:hAnsi="Calibri" w:cs="Calibri"/>
        </w:rPr>
        <w:t>.</w:t>
      </w:r>
      <w:r w:rsidR="00B25217" w:rsidRPr="00B25217">
        <w:rPr>
          <w:rFonts w:ascii="Calibri" w:hAnsi="Calibri" w:cs="Calibri"/>
        </w:rPr>
        <w:t xml:space="preserve"> </w:t>
      </w:r>
      <w:r w:rsidR="00B25217" w:rsidRPr="00B25217">
        <w:rPr>
          <w:rFonts w:ascii="Calibri" w:hAnsi="Calibri" w:cs="Calibri"/>
          <w:b/>
          <w:bCs/>
          <w:color w:val="F68B33"/>
        </w:rPr>
        <w:t>UPDATE: The deadline has been extended to 5 p.m. ET on Monday, Aug. 31, 2020.</w:t>
      </w:r>
    </w:p>
    <w:p w14:paraId="042DF6EA" w14:textId="77777777" w:rsidR="0080534B" w:rsidRPr="00D0361C" w:rsidRDefault="0080534B" w:rsidP="0018262F">
      <w:pPr>
        <w:rPr>
          <w:rFonts w:ascii="Calibri" w:hAnsi="Calibri" w:cs="Calibri"/>
        </w:rPr>
      </w:pPr>
      <w:bookmarkStart w:id="0" w:name="_GoBack"/>
      <w:bookmarkEnd w:id="0"/>
    </w:p>
    <w:p w14:paraId="72661FEF" w14:textId="11C8BA8A" w:rsidR="0080534B" w:rsidRPr="00D0361C" w:rsidRDefault="0080534B" w:rsidP="0018262F">
      <w:pPr>
        <w:rPr>
          <w:rFonts w:ascii="Calibri" w:hAnsi="Calibri" w:cs="Calibri"/>
          <w:b/>
          <w:color w:val="072A48"/>
          <w:sz w:val="28"/>
          <w:szCs w:val="28"/>
        </w:rPr>
      </w:pPr>
      <w:r w:rsidRPr="00D0361C">
        <w:rPr>
          <w:rFonts w:ascii="Calibri" w:hAnsi="Calibri" w:cs="Calibri"/>
          <w:b/>
          <w:color w:val="072A48"/>
          <w:sz w:val="28"/>
          <w:szCs w:val="28"/>
        </w:rPr>
        <w:t>Contact</w:t>
      </w:r>
      <w:r w:rsidR="0018262F">
        <w:rPr>
          <w:rFonts w:ascii="Calibri" w:hAnsi="Calibri" w:cs="Calibri"/>
          <w:b/>
          <w:color w:val="072A48"/>
          <w:sz w:val="28"/>
          <w:szCs w:val="28"/>
        </w:rPr>
        <w:t xml:space="preserve"> </w:t>
      </w:r>
      <w:r w:rsidRPr="00D0361C">
        <w:rPr>
          <w:rFonts w:ascii="Calibri" w:hAnsi="Calibri" w:cs="Calibri"/>
          <w:b/>
          <w:color w:val="072A48"/>
          <w:sz w:val="28"/>
          <w:szCs w:val="28"/>
        </w:rPr>
        <w:t>us</w:t>
      </w:r>
    </w:p>
    <w:p w14:paraId="52E4051D" w14:textId="3792ADD0" w:rsidR="0080534B" w:rsidRPr="00D0361C" w:rsidRDefault="0080534B" w:rsidP="0018262F">
      <w:pPr>
        <w:rPr>
          <w:rFonts w:ascii="Calibri" w:hAnsi="Calibri" w:cs="Calibri"/>
        </w:rPr>
      </w:pPr>
      <w:r w:rsidRPr="00D0361C">
        <w:rPr>
          <w:rFonts w:ascii="Calibri" w:hAnsi="Calibri" w:cs="Calibri"/>
          <w:b/>
          <w:color w:val="072A48"/>
        </w:rPr>
        <w:t>Phone: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(312)</w:t>
      </w:r>
      <w:r w:rsidR="0018262F">
        <w:rPr>
          <w:rFonts w:ascii="Calibri" w:hAnsi="Calibri" w:cs="Calibri"/>
        </w:rPr>
        <w:t xml:space="preserve"> </w:t>
      </w:r>
      <w:r w:rsidRPr="00D0361C">
        <w:rPr>
          <w:rFonts w:ascii="Calibri" w:hAnsi="Calibri" w:cs="Calibri"/>
        </w:rPr>
        <w:t>469-5557</w:t>
      </w:r>
    </w:p>
    <w:p w14:paraId="10A51BF4" w14:textId="01FFE3FD" w:rsidR="0080534B" w:rsidRPr="00D0361C" w:rsidRDefault="0080534B" w:rsidP="0018262F">
      <w:pPr>
        <w:rPr>
          <w:rFonts w:ascii="Calibri" w:hAnsi="Calibri" w:cs="Calibri"/>
        </w:rPr>
      </w:pPr>
      <w:r w:rsidRPr="00D0361C">
        <w:rPr>
          <w:rFonts w:ascii="Calibri" w:hAnsi="Calibri" w:cs="Calibri"/>
          <w:b/>
          <w:color w:val="072A48"/>
        </w:rPr>
        <w:t>Email:</w:t>
      </w:r>
      <w:r w:rsidR="0018262F">
        <w:rPr>
          <w:rFonts w:ascii="Calibri" w:hAnsi="Calibri" w:cs="Calibri"/>
        </w:rPr>
        <w:t xml:space="preserve"> </w:t>
      </w:r>
      <w:hyperlink r:id="rId8" w:history="1">
        <w:r w:rsidR="0003281C" w:rsidRPr="00D0361C">
          <w:rPr>
            <w:rStyle w:val="Hyperlink"/>
            <w:rFonts w:ascii="Calibri" w:hAnsi="Calibri" w:cs="Calibri"/>
          </w:rPr>
          <w:t>grants@eversightvision.org</w:t>
        </w:r>
      </w:hyperlink>
    </w:p>
    <w:p w14:paraId="292E2121" w14:textId="77777777" w:rsidR="0003281C" w:rsidRPr="00D0361C" w:rsidRDefault="0003281C" w:rsidP="0018262F">
      <w:pPr>
        <w:rPr>
          <w:rFonts w:ascii="Calibri" w:hAnsi="Calibri" w:cs="Calibri"/>
        </w:rPr>
      </w:pPr>
    </w:p>
    <w:p w14:paraId="69B9BF62" w14:textId="77777777" w:rsidR="0003281C" w:rsidRPr="00D0361C" w:rsidRDefault="0003281C" w:rsidP="0018262F">
      <w:pPr>
        <w:rPr>
          <w:rFonts w:ascii="Calibri" w:hAnsi="Calibri" w:cs="Calibri"/>
        </w:rPr>
      </w:pPr>
    </w:p>
    <w:p w14:paraId="15F00EFC" w14:textId="484C63D6" w:rsidR="0003281C" w:rsidRPr="00D0361C" w:rsidRDefault="0003281C" w:rsidP="0018262F">
      <w:pPr>
        <w:shd w:val="clear" w:color="auto" w:fill="FFFFFF"/>
        <w:textAlignment w:val="baseline"/>
        <w:outlineLvl w:val="1"/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</w:pP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Research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Proposal</w:t>
      </w:r>
    </w:p>
    <w:p w14:paraId="357BA11B" w14:textId="77777777" w:rsidR="0003281C" w:rsidRPr="0018262F" w:rsidRDefault="0003281C" w:rsidP="0018262F">
      <w:pPr>
        <w:shd w:val="clear" w:color="auto" w:fill="FFFFFF"/>
        <w:textAlignment w:val="baseline"/>
        <w:outlineLvl w:val="1"/>
        <w:rPr>
          <w:rFonts w:ascii="Calibri" w:hAnsi="Calibri" w:cs="Calibri"/>
          <w:bCs/>
          <w:iCs/>
          <w:color w:val="58595B"/>
          <w:sz w:val="28"/>
        </w:rPr>
      </w:pPr>
      <w:r w:rsidRPr="0018262F">
        <w:rPr>
          <w:rFonts w:ascii="Calibri" w:hAnsi="Calibri" w:cs="Calibri"/>
          <w:bCs/>
          <w:iCs/>
          <w:color w:val="58595B"/>
          <w:sz w:val="28"/>
        </w:rPr>
        <w:t>Title:</w:t>
      </w:r>
    </w:p>
    <w:p w14:paraId="62E04E31" w14:textId="74023C69" w:rsidR="0003281C" w:rsidRPr="0018262F" w:rsidRDefault="0003281C" w:rsidP="0018262F">
      <w:pPr>
        <w:shd w:val="clear" w:color="auto" w:fill="FFFFFF"/>
        <w:textAlignment w:val="baseline"/>
        <w:outlineLvl w:val="1"/>
        <w:rPr>
          <w:rFonts w:ascii="Calibri" w:hAnsi="Calibri" w:cs="Calibri"/>
          <w:bCs/>
          <w:iCs/>
          <w:color w:val="58595B"/>
          <w:sz w:val="28"/>
        </w:rPr>
      </w:pPr>
      <w:r w:rsidRPr="0018262F">
        <w:rPr>
          <w:rFonts w:ascii="Calibri" w:hAnsi="Calibri" w:cs="Calibri"/>
          <w:bCs/>
          <w:iCs/>
          <w:color w:val="58595B"/>
          <w:sz w:val="28"/>
        </w:rPr>
        <w:t>Category:</w:t>
      </w:r>
      <w:r w:rsidR="0018262F">
        <w:rPr>
          <w:rFonts w:ascii="Calibri" w:hAnsi="Calibri" w:cs="Calibri"/>
          <w:bCs/>
          <w:iCs/>
          <w:color w:val="58595B"/>
          <w:sz w:val="28"/>
        </w:rPr>
        <w:t xml:space="preserve"> </w:t>
      </w:r>
    </w:p>
    <w:p w14:paraId="52248F48" w14:textId="17574686" w:rsidR="0003281C" w:rsidRPr="0018262F" w:rsidRDefault="0003281C" w:rsidP="0018262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58595B"/>
          <w:sz w:val="28"/>
        </w:rPr>
      </w:pP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Cornea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and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external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diseases</w:t>
      </w:r>
    </w:p>
    <w:p w14:paraId="5F99A30F" w14:textId="58126BFA" w:rsidR="0003281C" w:rsidRPr="0018262F" w:rsidRDefault="0003281C" w:rsidP="0018262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58595B"/>
          <w:sz w:val="28"/>
        </w:rPr>
      </w:pP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Lens</w:t>
      </w:r>
      <w:r w:rsidR="0018262F"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/e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yelids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and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eye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movement</w:t>
      </w:r>
    </w:p>
    <w:p w14:paraId="2411517D" w14:textId="426E6FC4" w:rsidR="0003281C" w:rsidRPr="0018262F" w:rsidRDefault="0003281C" w:rsidP="0018262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58595B"/>
          <w:sz w:val="28"/>
        </w:rPr>
      </w:pP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Retina</w:t>
      </w:r>
      <w:r w:rsidR="0018262F"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/g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laucoma</w:t>
      </w:r>
    </w:p>
    <w:p w14:paraId="476FF67C" w14:textId="25C08022" w:rsidR="0003281C" w:rsidRPr="0018262F" w:rsidRDefault="0003281C" w:rsidP="0018262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58595B"/>
          <w:sz w:val="28"/>
        </w:rPr>
      </w:pP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Multiple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ocular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defects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and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diseases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affecting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bilateral</w:t>
      </w:r>
      <w:r w:rsid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 xml:space="preserve"> </w:t>
      </w:r>
      <w:r w:rsidRPr="0018262F">
        <w:rPr>
          <w:rFonts w:ascii="Calibri" w:eastAsia="Times New Roman" w:hAnsi="Calibri" w:cs="Calibri"/>
          <w:color w:val="58595B"/>
          <w:sz w:val="28"/>
          <w:bdr w:val="none" w:sz="0" w:space="0" w:color="auto" w:frame="1"/>
        </w:rPr>
        <w:t>vision</w:t>
      </w:r>
    </w:p>
    <w:p w14:paraId="2D4FD73A" w14:textId="77777777" w:rsidR="0003281C" w:rsidRPr="0018262F" w:rsidRDefault="0003281C" w:rsidP="0018262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58595B"/>
          <w:sz w:val="28"/>
        </w:rPr>
      </w:pPr>
      <w:r w:rsidRPr="0018262F">
        <w:rPr>
          <w:rFonts w:ascii="Calibri" w:eastAsia="Times New Roman" w:hAnsi="Calibri" w:cs="Calibri"/>
          <w:color w:val="58595B"/>
          <w:sz w:val="28"/>
        </w:rPr>
        <w:t>Other</w:t>
      </w:r>
    </w:p>
    <w:p w14:paraId="6B00A04A" w14:textId="77777777" w:rsidR="0003281C" w:rsidRPr="0018262F" w:rsidRDefault="0003281C" w:rsidP="0018262F">
      <w:pPr>
        <w:rPr>
          <w:rFonts w:ascii="Calibri" w:hAnsi="Calibri" w:cs="Calibri"/>
          <w:color w:val="58595B"/>
          <w:sz w:val="28"/>
        </w:rPr>
      </w:pPr>
    </w:p>
    <w:p w14:paraId="12121705" w14:textId="77777777" w:rsidR="0003281C" w:rsidRPr="0018262F" w:rsidRDefault="0003281C" w:rsidP="0018262F">
      <w:pPr>
        <w:rPr>
          <w:rFonts w:ascii="Calibri" w:hAnsi="Calibri" w:cs="Calibri"/>
          <w:color w:val="58595B"/>
          <w:sz w:val="28"/>
        </w:rPr>
      </w:pPr>
    </w:p>
    <w:p w14:paraId="5B09D017" w14:textId="35D505CD" w:rsidR="0003281C" w:rsidRPr="00D0361C" w:rsidRDefault="0003281C" w:rsidP="0018262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72A48"/>
        </w:rPr>
      </w:pPr>
      <w:r w:rsidRPr="00D0361C">
        <w:rPr>
          <w:rFonts w:ascii="Calibri" w:hAnsi="Calibri" w:cs="Calibri"/>
          <w:i/>
          <w:iCs/>
          <w:color w:val="072A48"/>
        </w:rPr>
        <w:t>Principal</w:t>
      </w:r>
      <w:r w:rsidR="0018262F">
        <w:rPr>
          <w:rFonts w:ascii="Calibri" w:hAnsi="Calibri" w:cs="Calibri"/>
          <w:i/>
          <w:iCs/>
          <w:color w:val="072A48"/>
        </w:rPr>
        <w:t xml:space="preserve"> </w:t>
      </w:r>
      <w:r w:rsidRPr="0018262F">
        <w:rPr>
          <w:rFonts w:ascii="Calibri" w:hAnsi="Calibri" w:cs="Calibri"/>
          <w:i/>
          <w:iCs/>
          <w:color w:val="072A48"/>
        </w:rPr>
        <w:t>Investigator</w:t>
      </w:r>
    </w:p>
    <w:p w14:paraId="2280E1D1" w14:textId="76295FC3" w:rsidR="00CC45DB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First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  <w:r w:rsidRPr="0018262F">
        <w:rPr>
          <w:rFonts w:ascii="Calibri" w:hAnsi="Calibri" w:cs="Calibri"/>
          <w:color w:val="58595B"/>
          <w:sz w:val="28"/>
        </w:rPr>
        <w:t>name: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01840E88" w14:textId="77777777" w:rsidR="0018262F" w:rsidRDefault="0018262F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</w:p>
    <w:p w14:paraId="4563D223" w14:textId="505B0A95" w:rsidR="00CC45DB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Last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  <w:r w:rsidRPr="0018262F">
        <w:rPr>
          <w:rFonts w:ascii="Calibri" w:hAnsi="Calibri" w:cs="Calibri"/>
          <w:color w:val="58595B"/>
          <w:sz w:val="28"/>
        </w:rPr>
        <w:t>name: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7FAE9797" w14:textId="77777777" w:rsidR="0018262F" w:rsidRDefault="0018262F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</w:p>
    <w:p w14:paraId="21815FEF" w14:textId="72C9658E" w:rsidR="00CC45DB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Position: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1028552E" w14:textId="77777777" w:rsidR="0018262F" w:rsidRDefault="0018262F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</w:p>
    <w:p w14:paraId="7B4A17C8" w14:textId="22EE2787" w:rsidR="00CC45DB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Research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  <w:r w:rsidRPr="0018262F">
        <w:rPr>
          <w:rFonts w:ascii="Calibri" w:hAnsi="Calibri" w:cs="Calibri"/>
          <w:color w:val="58595B"/>
          <w:sz w:val="28"/>
        </w:rPr>
        <w:t>Institution: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3E1C365B" w14:textId="77777777" w:rsidR="0018262F" w:rsidRDefault="0018262F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</w:p>
    <w:p w14:paraId="647F4A31" w14:textId="3748FA68" w:rsidR="00CC45DB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Email: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43F5BE55" w14:textId="77777777" w:rsidR="0018262F" w:rsidRDefault="0018262F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</w:p>
    <w:p w14:paraId="024E216E" w14:textId="77F18F0C" w:rsidR="00CC45DB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lastRenderedPageBreak/>
        <w:t>Phone: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4871ED3A" w14:textId="77777777" w:rsidR="0018262F" w:rsidRDefault="0018262F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</w:p>
    <w:p w14:paraId="0A653475" w14:textId="564EA5C0" w:rsidR="00CC45DB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Address: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679A2886" w14:textId="55A69D9D" w:rsidR="00CC45DB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</w:p>
    <w:p w14:paraId="73F97E2D" w14:textId="77777777" w:rsidR="0018262F" w:rsidRPr="0018262F" w:rsidRDefault="0018262F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</w:p>
    <w:p w14:paraId="20117A1C" w14:textId="77777777" w:rsidR="00CC45DB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Co-Investigator(s)</w:t>
      </w:r>
    </w:p>
    <w:p w14:paraId="63199FF6" w14:textId="172A4E7C" w:rsidR="0018262F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Name: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47174576" w14:textId="77777777" w:rsidR="0018262F" w:rsidRDefault="0018262F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</w:p>
    <w:p w14:paraId="59863BC4" w14:textId="39EC95FB" w:rsidR="00CC45DB" w:rsidRPr="0018262F" w:rsidRDefault="00CC45DB" w:rsidP="0018262F">
      <w:pPr>
        <w:autoSpaceDE w:val="0"/>
        <w:autoSpaceDN w:val="0"/>
        <w:adjustRightInd w:val="0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Name: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227D2632" w14:textId="77777777" w:rsidR="0018262F" w:rsidRDefault="0018262F" w:rsidP="0018262F">
      <w:pPr>
        <w:shd w:val="clear" w:color="auto" w:fill="FFFFFF"/>
        <w:textAlignment w:val="baseline"/>
        <w:outlineLvl w:val="1"/>
        <w:rPr>
          <w:rFonts w:ascii="Calibri" w:hAnsi="Calibri" w:cs="Calibri"/>
          <w:color w:val="58595B"/>
          <w:sz w:val="28"/>
        </w:rPr>
      </w:pPr>
    </w:p>
    <w:p w14:paraId="0DAFC5DE" w14:textId="0EE56419" w:rsidR="0003281C" w:rsidRPr="0018262F" w:rsidRDefault="00CC45DB" w:rsidP="0018262F">
      <w:pPr>
        <w:shd w:val="clear" w:color="auto" w:fill="FFFFFF"/>
        <w:textAlignment w:val="baseline"/>
        <w:outlineLvl w:val="1"/>
        <w:rPr>
          <w:rFonts w:ascii="Calibri" w:hAnsi="Calibri" w:cs="Calibri"/>
          <w:color w:val="58595B"/>
          <w:sz w:val="28"/>
        </w:rPr>
      </w:pPr>
      <w:r w:rsidRPr="0018262F">
        <w:rPr>
          <w:rFonts w:ascii="Calibri" w:hAnsi="Calibri" w:cs="Calibri"/>
          <w:color w:val="58595B"/>
          <w:sz w:val="28"/>
        </w:rPr>
        <w:t>Total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  <w:r w:rsidRPr="0018262F">
        <w:rPr>
          <w:rFonts w:ascii="Calibri" w:hAnsi="Calibri" w:cs="Calibri"/>
          <w:color w:val="58595B"/>
          <w:sz w:val="28"/>
        </w:rPr>
        <w:t>Budget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  <w:r w:rsidRPr="0018262F">
        <w:rPr>
          <w:rFonts w:ascii="Calibri" w:hAnsi="Calibri" w:cs="Calibri"/>
          <w:color w:val="58595B"/>
          <w:sz w:val="28"/>
        </w:rPr>
        <w:t>Request:</w:t>
      </w:r>
      <w:r w:rsidR="0018262F">
        <w:rPr>
          <w:rFonts w:ascii="Calibri" w:hAnsi="Calibri" w:cs="Calibri"/>
          <w:color w:val="58595B"/>
          <w:sz w:val="28"/>
        </w:rPr>
        <w:t xml:space="preserve"> </w:t>
      </w:r>
    </w:p>
    <w:p w14:paraId="5DF433A9" w14:textId="7C6EC2D7" w:rsidR="0018262F" w:rsidRPr="0018262F" w:rsidRDefault="0018262F" w:rsidP="0018262F">
      <w:pPr>
        <w:shd w:val="clear" w:color="auto" w:fill="FFFFFF"/>
        <w:textAlignment w:val="baseline"/>
        <w:outlineLvl w:val="1"/>
        <w:rPr>
          <w:rFonts w:ascii="Calibri" w:hAnsi="Calibri" w:cs="Calibri"/>
          <w:color w:val="58595B"/>
          <w:sz w:val="28"/>
        </w:rPr>
      </w:pPr>
    </w:p>
    <w:p w14:paraId="4035BA40" w14:textId="77777777" w:rsidR="0018262F" w:rsidRPr="0018262F" w:rsidRDefault="0018262F" w:rsidP="0018262F">
      <w:pPr>
        <w:shd w:val="clear" w:color="auto" w:fill="FFFFFF"/>
        <w:textAlignment w:val="baseline"/>
        <w:outlineLvl w:val="1"/>
        <w:rPr>
          <w:rFonts w:ascii="Calibri" w:hAnsi="Calibri" w:cs="Calibri"/>
          <w:color w:val="58595B"/>
          <w:sz w:val="28"/>
        </w:rPr>
      </w:pPr>
    </w:p>
    <w:p w14:paraId="4C7D3CFE" w14:textId="73CC8389" w:rsidR="0040065E" w:rsidRPr="00D0361C" w:rsidRDefault="0040065E" w:rsidP="0018262F">
      <w:pPr>
        <w:shd w:val="clear" w:color="auto" w:fill="FFFFFF"/>
        <w:textAlignment w:val="baseline"/>
        <w:outlineLvl w:val="1"/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</w:pP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1.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Research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Goals,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Plan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and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Methodology</w:t>
      </w:r>
    </w:p>
    <w:p w14:paraId="5647C18A" w14:textId="79DA7A02" w:rsidR="0040065E" w:rsidRPr="0018262F" w:rsidRDefault="0040065E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State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specific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goal(s)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study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and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describe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your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research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plan.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Provide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concise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description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methodology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used.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Relate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research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techniques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directly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specific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goal(s).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Provide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brief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description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="0016129F" w:rsidRPr="00D0361C">
        <w:rPr>
          <w:rFonts w:ascii="Calibri" w:hAnsi="Calibri" w:cs="Calibri"/>
          <w:color w:val="58595B"/>
          <w:sz w:val="28"/>
          <w:szCs w:val="28"/>
          <w:lang w:val="en"/>
        </w:rPr>
        <w:t>long-term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plans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further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research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proposed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topic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area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investigation,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explain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how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will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pursued.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Limit: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12,000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characters.</w:t>
      </w:r>
    </w:p>
    <w:p w14:paraId="7DCAB0C9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63ED0FD2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1884CE6C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39EFC4A0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3E56FB3A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29F0B664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1291D766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5713F7E8" w14:textId="430D64B2" w:rsidR="0016129F" w:rsidRPr="00D0361C" w:rsidRDefault="0016129F" w:rsidP="0018262F">
      <w:pPr>
        <w:shd w:val="clear" w:color="auto" w:fill="FFFFFF"/>
        <w:textAlignment w:val="baseline"/>
        <w:outlineLvl w:val="1"/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</w:pP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2.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Qualifications</w:t>
      </w:r>
    </w:p>
    <w:p w14:paraId="341A5E5E" w14:textId="7750775D" w:rsidR="0016129F" w:rsidRPr="00D0361C" w:rsidRDefault="0016129F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What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are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your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18262F">
        <w:rPr>
          <w:rFonts w:ascii="Calibri" w:hAnsi="Calibri" w:cs="Calibri"/>
          <w:color w:val="58595B"/>
          <w:sz w:val="28"/>
          <w:szCs w:val="28"/>
          <w:lang w:val="en"/>
        </w:rPr>
        <w:t>qualifications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carry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out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study?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Limit: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3,000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characters.</w:t>
      </w:r>
    </w:p>
    <w:p w14:paraId="72A302E1" w14:textId="77777777" w:rsidR="0016129F" w:rsidRPr="00D0361C" w:rsidRDefault="0016129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7AE476CA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4227762D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7EED6241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73DF4382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572DC1A5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116AB4AE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2303E90C" w14:textId="4EC68863" w:rsidR="0016129F" w:rsidRPr="00D0361C" w:rsidRDefault="0016129F" w:rsidP="0018262F">
      <w:pPr>
        <w:shd w:val="clear" w:color="auto" w:fill="FFFFFF"/>
        <w:textAlignment w:val="baseline"/>
        <w:outlineLvl w:val="1"/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</w:pP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3.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Facilities</w:t>
      </w:r>
    </w:p>
    <w:p w14:paraId="68102D26" w14:textId="7F134985" w:rsidR="0016129F" w:rsidRPr="00D0361C" w:rsidRDefault="0016129F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What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facilities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do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you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have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carry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out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study?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Please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include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responsibilities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key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personnel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pertaining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study.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Limit: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3,000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characters.</w:t>
      </w:r>
    </w:p>
    <w:p w14:paraId="000118F5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45272B9F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0AC14A95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3456F2F9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06B400D2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42901AE8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2D650CFA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4E94F9F0" w14:textId="188ECA2F" w:rsidR="0016129F" w:rsidRPr="00D0361C" w:rsidRDefault="0016129F" w:rsidP="0018262F">
      <w:pPr>
        <w:shd w:val="clear" w:color="auto" w:fill="FFFFFF"/>
        <w:textAlignment w:val="baseline"/>
        <w:outlineLvl w:val="1"/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</w:pP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4.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Other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Funding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Sources</w:t>
      </w:r>
    </w:p>
    <w:p w14:paraId="44454CD8" w14:textId="7B1D288E" w:rsidR="0016129F" w:rsidRPr="00D0361C" w:rsidRDefault="0016129F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What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other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funds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do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you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have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assist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completion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study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(e.g.,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technician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support,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equipment,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etc.)?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List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all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grant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applications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pertinent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study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that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are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currently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submitted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planned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within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next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year.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you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do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have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funding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that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has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relevance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overlaps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with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proposal,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please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explain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why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you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believe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grant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support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justified.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Limit: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3,000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characters.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</w:p>
    <w:p w14:paraId="18AF8C5E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21A8B8CF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60C69BB0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3E4F9B82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0F0DABA3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1A7E44CA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7921B22D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557FF3FA" w14:textId="7C9C24E8" w:rsidR="00A079E0" w:rsidRPr="00D0361C" w:rsidRDefault="00A079E0" w:rsidP="0018262F">
      <w:pPr>
        <w:shd w:val="clear" w:color="auto" w:fill="FFFFFF"/>
        <w:textAlignment w:val="baseline"/>
        <w:outlineLvl w:val="1"/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</w:pP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5.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References</w:t>
      </w:r>
    </w:p>
    <w:p w14:paraId="28BFA94C" w14:textId="018B16B6" w:rsidR="00A079E0" w:rsidRPr="00D0361C" w:rsidRDefault="00A079E0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What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previous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studies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are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related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this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project?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Limit: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5,000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characters.</w:t>
      </w:r>
    </w:p>
    <w:p w14:paraId="1CBD5C6A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278F0FEC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36629A2A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7FC11765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2DAB6B3D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243DCC38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71D037A3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270C7BFE" w14:textId="34459418" w:rsidR="00613D14" w:rsidRPr="00D0361C" w:rsidRDefault="00613D14" w:rsidP="0018262F">
      <w:pPr>
        <w:shd w:val="clear" w:color="auto" w:fill="FFFFFF"/>
        <w:textAlignment w:val="baseline"/>
        <w:outlineLvl w:val="1"/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</w:pP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6.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Budget</w:t>
      </w:r>
    </w:p>
    <w:p w14:paraId="1E398803" w14:textId="1481C51E" w:rsidR="0018262F" w:rsidRDefault="00613D14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Review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any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Proposal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Guidelines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pertaining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budgetary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concerns.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Itemize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all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proposed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expenditures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follows:</w:t>
      </w:r>
    </w:p>
    <w:p w14:paraId="5173D296" w14:textId="77777777" w:rsidR="0018262F" w:rsidRPr="00D0361C" w:rsidRDefault="0018262F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2AD75989" w14:textId="14B1291A" w:rsidR="00613D14" w:rsidRPr="00D0361C" w:rsidRDefault="00613D14" w:rsidP="0018262F">
      <w:pPr>
        <w:shd w:val="clear" w:color="auto" w:fill="FFFFFF"/>
        <w:ind w:left="720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a.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Personnel</w:t>
      </w:r>
    </w:p>
    <w:p w14:paraId="2292A0F5" w14:textId="07CC7C6B" w:rsidR="00613D14" w:rsidRPr="00D0361C" w:rsidRDefault="00613D14" w:rsidP="0018262F">
      <w:pPr>
        <w:shd w:val="clear" w:color="auto" w:fill="FFFFFF"/>
        <w:ind w:left="720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b.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Equipment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(application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equipment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research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objective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must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explained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clearly).</w:t>
      </w:r>
    </w:p>
    <w:p w14:paraId="6E3595B7" w14:textId="6B827B99" w:rsidR="00613D14" w:rsidRPr="00D0361C" w:rsidRDefault="00613D14" w:rsidP="0018262F">
      <w:pPr>
        <w:shd w:val="clear" w:color="auto" w:fill="FFFFFF"/>
        <w:ind w:left="720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c.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Supplies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(include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cost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per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individual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item).</w:t>
      </w:r>
    </w:p>
    <w:p w14:paraId="18BD8EF6" w14:textId="55633ACB" w:rsidR="00613D14" w:rsidRPr="00D0361C" w:rsidRDefault="00613D14" w:rsidP="0018262F">
      <w:pPr>
        <w:shd w:val="clear" w:color="auto" w:fill="FFFFFF"/>
        <w:ind w:left="720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d.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Other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Expenses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(be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sure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allow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sufficient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funding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cover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processing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fees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each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eye/corneal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tissue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required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research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purposes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-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consult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with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Eversight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current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tissue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processing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fees).</w:t>
      </w:r>
    </w:p>
    <w:p w14:paraId="3B22220C" w14:textId="5AD365D2" w:rsidR="00613D14" w:rsidRPr="00D0361C" w:rsidRDefault="00613D14" w:rsidP="0018262F">
      <w:pPr>
        <w:shd w:val="clear" w:color="auto" w:fill="FFFFFF"/>
        <w:ind w:left="720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e.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Total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(indicate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total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expenditures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from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and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above).</w:t>
      </w:r>
    </w:p>
    <w:p w14:paraId="2781066B" w14:textId="7DC3E6F1" w:rsidR="00613D14" w:rsidRPr="00D0361C" w:rsidRDefault="00613D14" w:rsidP="0018262F">
      <w:pPr>
        <w:shd w:val="clear" w:color="auto" w:fill="FFFFFF"/>
        <w:ind w:left="720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Also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provide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brief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justification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any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item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which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need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may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not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obvious.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</w:p>
    <w:p w14:paraId="1BE00B78" w14:textId="4C9AA6DF" w:rsidR="00613D14" w:rsidRDefault="00613D14" w:rsidP="0018262F">
      <w:pPr>
        <w:shd w:val="clear" w:color="auto" w:fill="FFFFFF"/>
        <w:ind w:left="720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No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more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than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10%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total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grant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may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allocated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fund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salary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costs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principal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investigators.</w:t>
      </w:r>
    </w:p>
    <w:p w14:paraId="6400A821" w14:textId="77777777" w:rsidR="0018262F" w:rsidRPr="00D0361C" w:rsidRDefault="0018262F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7D24B0D7" w14:textId="7579AB66" w:rsidR="00613D14" w:rsidRPr="00D0361C" w:rsidRDefault="00613D14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lastRenderedPageBreak/>
        <w:t>Please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note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that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Eversight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u w:val="single"/>
          <w:lang w:val="en"/>
        </w:rPr>
        <w:t>does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u w:val="single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u w:val="single"/>
          <w:lang w:val="en"/>
        </w:rPr>
        <w:t>not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pay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indirect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costs.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Approved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budgets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individual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projects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will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not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include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indirect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overhead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charges,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training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costs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and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travel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expenses.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However,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investigators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can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request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approval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funding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travel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professional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meetings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to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present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findings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from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funded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project.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Limit: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3,000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characters.</w:t>
      </w:r>
    </w:p>
    <w:p w14:paraId="5BF36A5D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24445F42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6E0728E9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23B96CDB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1B91CAED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4322B6DF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25CE5B82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04764F6A" w14:textId="191F0D8E" w:rsidR="005A2647" w:rsidRPr="00D0361C" w:rsidRDefault="005A2647" w:rsidP="0018262F">
      <w:pPr>
        <w:shd w:val="clear" w:color="auto" w:fill="FFFFFF"/>
        <w:textAlignment w:val="baseline"/>
        <w:outlineLvl w:val="1"/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</w:pP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7.</w:t>
      </w:r>
      <w:r w:rsidR="0018262F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 xml:space="preserve"> </w:t>
      </w:r>
      <w:r w:rsidRPr="00D0361C">
        <w:rPr>
          <w:rFonts w:ascii="Calibri" w:hAnsi="Calibri" w:cs="Calibri"/>
          <w:b/>
          <w:bCs/>
          <w:i/>
          <w:iCs/>
          <w:color w:val="072A48"/>
          <w:sz w:val="36"/>
          <w:szCs w:val="36"/>
        </w:rPr>
        <w:t>Abstract</w:t>
      </w:r>
    </w:p>
    <w:p w14:paraId="49D14516" w14:textId="01A43B40" w:rsidR="005A2647" w:rsidRPr="00D0361C" w:rsidRDefault="005A2647" w:rsidP="0018262F">
      <w:pPr>
        <w:shd w:val="clear" w:color="auto" w:fill="FFFFFF"/>
        <w:textAlignment w:val="baseline"/>
        <w:rPr>
          <w:rFonts w:ascii="Calibri" w:hAnsi="Calibri" w:cs="Calibri"/>
          <w:color w:val="58595B"/>
          <w:sz w:val="28"/>
          <w:szCs w:val="28"/>
          <w:lang w:val="en"/>
        </w:rPr>
      </w:pP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Please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provide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brief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abstract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in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layman's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terms,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suitable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the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general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public,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which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may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be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used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by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Eversight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for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press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color w:val="58595B"/>
          <w:sz w:val="28"/>
          <w:szCs w:val="28"/>
          <w:lang w:val="en"/>
        </w:rPr>
        <w:t>releases.</w:t>
      </w:r>
      <w:r w:rsidR="0018262F">
        <w:rPr>
          <w:rFonts w:ascii="Calibri" w:hAnsi="Calibri" w:cs="Calibri"/>
          <w:color w:val="58595B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Limit: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3,000</w:t>
      </w:r>
      <w:r w:rsidR="0018262F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 xml:space="preserve"> </w:t>
      </w:r>
      <w:r w:rsidRPr="00D0361C">
        <w:rPr>
          <w:rFonts w:ascii="Calibri" w:hAnsi="Calibri" w:cs="Calibri"/>
          <w:b/>
          <w:bCs/>
          <w:color w:val="072A48"/>
          <w:sz w:val="28"/>
          <w:szCs w:val="28"/>
          <w:lang w:val="en"/>
        </w:rPr>
        <w:t>characters.</w:t>
      </w:r>
    </w:p>
    <w:p w14:paraId="7899638A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2F8C92C1" w14:textId="77777777" w:rsidR="0018262F" w:rsidRPr="00D0361C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  <w:lang w:val="en"/>
        </w:rPr>
      </w:pPr>
    </w:p>
    <w:p w14:paraId="3EE6C610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36492662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2F525DE3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05E8909B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46003432" w14:textId="77777777" w:rsidR="0018262F" w:rsidRPr="0018262F" w:rsidRDefault="0018262F" w:rsidP="0018262F">
      <w:pPr>
        <w:rPr>
          <w:rFonts w:ascii="Calibri" w:hAnsi="Calibri" w:cs="Calibri"/>
          <w:color w:val="58595B"/>
          <w:sz w:val="28"/>
          <w:szCs w:val="28"/>
        </w:rPr>
      </w:pPr>
    </w:p>
    <w:p w14:paraId="7D0F8B89" w14:textId="10DF2A40" w:rsidR="0018262F" w:rsidRDefault="0018262F" w:rsidP="0018262F">
      <w:pPr>
        <w:shd w:val="clear" w:color="auto" w:fill="FFFFFF"/>
        <w:rPr>
          <w:rFonts w:ascii="Calibri" w:hAnsi="Calibri" w:cs="Calibri"/>
          <w:color w:val="58595B"/>
          <w:sz w:val="28"/>
          <w:szCs w:val="28"/>
        </w:rPr>
      </w:pPr>
    </w:p>
    <w:p w14:paraId="5C6482AF" w14:textId="7FCB2BD1" w:rsidR="0018262F" w:rsidRPr="0018262F" w:rsidRDefault="0018262F" w:rsidP="0018262F">
      <w:pPr>
        <w:shd w:val="clear" w:color="auto" w:fill="FFFFFF"/>
        <w:jc w:val="center"/>
        <w:rPr>
          <w:rFonts w:ascii="Calibri" w:hAnsi="Calibri" w:cs="Calibri"/>
          <w:b/>
          <w:i/>
          <w:color w:val="FF0000"/>
          <w:sz w:val="32"/>
          <w:szCs w:val="28"/>
        </w:rPr>
      </w:pPr>
      <w:r w:rsidRPr="0018262F">
        <w:rPr>
          <w:rFonts w:ascii="Calibri" w:hAnsi="Calibri" w:cs="Calibri"/>
          <w:b/>
          <w:i/>
          <w:color w:val="FF0000"/>
          <w:sz w:val="32"/>
          <w:szCs w:val="28"/>
        </w:rPr>
        <w:t>ALL RESPONSES ARE REQUIRED.</w:t>
      </w:r>
    </w:p>
    <w:sectPr w:rsidR="0018262F" w:rsidRPr="0018262F" w:rsidSect="00805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7342"/>
    <w:multiLevelType w:val="hybridMultilevel"/>
    <w:tmpl w:val="FAB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0C26"/>
    <w:multiLevelType w:val="hybridMultilevel"/>
    <w:tmpl w:val="7802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4B"/>
    <w:rsid w:val="00020C80"/>
    <w:rsid w:val="0003281C"/>
    <w:rsid w:val="000772CB"/>
    <w:rsid w:val="000F02E3"/>
    <w:rsid w:val="0016129F"/>
    <w:rsid w:val="0018262F"/>
    <w:rsid w:val="00303A90"/>
    <w:rsid w:val="003C06AA"/>
    <w:rsid w:val="0040065E"/>
    <w:rsid w:val="00497CFE"/>
    <w:rsid w:val="00581A20"/>
    <w:rsid w:val="005A2647"/>
    <w:rsid w:val="00613D14"/>
    <w:rsid w:val="006537F3"/>
    <w:rsid w:val="006E0829"/>
    <w:rsid w:val="00710516"/>
    <w:rsid w:val="0080534B"/>
    <w:rsid w:val="00A079E0"/>
    <w:rsid w:val="00A430A2"/>
    <w:rsid w:val="00AB417D"/>
    <w:rsid w:val="00B25217"/>
    <w:rsid w:val="00CC45DB"/>
    <w:rsid w:val="00D0361C"/>
    <w:rsid w:val="00D3592C"/>
    <w:rsid w:val="00D96D2D"/>
    <w:rsid w:val="00D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42BB"/>
  <w15:chartTrackingRefBased/>
  <w15:docId w15:val="{39A2A7FE-7176-C948-8493-1779E88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A9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328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328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3281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0065E"/>
    <w:pPr>
      <w:spacing w:before="100" w:beforeAutospacing="1" w:after="100" w:afterAutospacing="1"/>
    </w:pPr>
  </w:style>
  <w:style w:type="character" w:customStyle="1" w:styleId="fsrequiredmarker">
    <w:name w:val="fsrequiredmarker"/>
    <w:basedOn w:val="DefaultParagraphFont"/>
    <w:rsid w:val="0040065E"/>
  </w:style>
  <w:style w:type="character" w:styleId="Strong">
    <w:name w:val="Strong"/>
    <w:basedOn w:val="DefaultParagraphFont"/>
    <w:uiPriority w:val="22"/>
    <w:qFormat/>
    <w:rsid w:val="0016129F"/>
    <w:rPr>
      <w:b/>
      <w:bCs/>
    </w:rPr>
  </w:style>
  <w:style w:type="character" w:customStyle="1" w:styleId="fslabel">
    <w:name w:val="fslabel"/>
    <w:basedOn w:val="DefaultParagraphFont"/>
    <w:rsid w:val="00303A90"/>
  </w:style>
  <w:style w:type="character" w:styleId="CommentReference">
    <w:name w:val="annotation reference"/>
    <w:basedOn w:val="DefaultParagraphFont"/>
    <w:uiPriority w:val="99"/>
    <w:semiHidden/>
    <w:unhideWhenUsed/>
    <w:rsid w:val="00A4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0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0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0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A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7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5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2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70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89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3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55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8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23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eversightvis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rsightvision.org/wp-content/uploads/2020/01/Eversight-Research-Grant-Chair-Acknowledgement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rsightvision.org/researchers/research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Ingland</dc:creator>
  <cp:keywords/>
  <dc:description/>
  <cp:lastModifiedBy>Mackenzie Mohr</cp:lastModifiedBy>
  <cp:revision>3</cp:revision>
  <dcterms:created xsi:type="dcterms:W3CDTF">2020-04-02T13:11:00Z</dcterms:created>
  <dcterms:modified xsi:type="dcterms:W3CDTF">2020-04-02T13:11:00Z</dcterms:modified>
</cp:coreProperties>
</file>